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FA921" w14:textId="41C51F2A" w:rsidR="003C3D3A" w:rsidRPr="003C3D3A" w:rsidRDefault="003C3D3A" w:rsidP="003C3D3A">
      <w:pPr>
        <w:widowControl w:val="0"/>
        <w:spacing w:after="120" w:line="285" w:lineRule="auto"/>
        <w:rPr>
          <w:rFonts w:ascii="Berlin Sans FB Demi" w:eastAsia="Times New Roman" w:hAnsi="Berlin Sans FB Demi" w:cs="Calibri"/>
          <w:b/>
          <w:bCs/>
          <w:color w:val="000000"/>
          <w:kern w:val="28"/>
          <w:sz w:val="96"/>
          <w:szCs w:val="96"/>
          <w14:cntxtAlts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19C39B03" wp14:editId="0EA2BD54">
            <wp:simplePos x="0" y="0"/>
            <wp:positionH relativeFrom="column">
              <wp:posOffset>4718413</wp:posOffset>
            </wp:positionH>
            <wp:positionV relativeFrom="paragraph">
              <wp:posOffset>4173</wp:posOffset>
            </wp:positionV>
            <wp:extent cx="1655445" cy="722630"/>
            <wp:effectExtent l="0" t="0" r="1905" b="1270"/>
            <wp:wrapNone/>
            <wp:docPr id="2" name="Picture 2" descr="Gizi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zir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C3D3A">
        <w:rPr>
          <w:rFonts w:ascii="Berlin Sans FB Demi" w:eastAsia="Times New Roman" w:hAnsi="Berlin Sans FB Demi" w:cs="Calibri"/>
          <w:b/>
          <w:bCs/>
          <w:color w:val="000000"/>
          <w:kern w:val="28"/>
          <w:sz w:val="96"/>
          <w:szCs w:val="96"/>
          <w14:cntxtAlts/>
        </w:rPr>
        <w:t>ultra high</w:t>
      </w:r>
      <w:proofErr w:type="spellEnd"/>
      <w:r w:rsidRPr="003C3D3A">
        <w:rPr>
          <w:rFonts w:ascii="Berlin Sans FB Demi" w:eastAsia="Times New Roman" w:hAnsi="Berlin Sans FB Demi" w:cs="Calibri"/>
          <w:b/>
          <w:bCs/>
          <w:color w:val="000000"/>
          <w:kern w:val="28"/>
          <w:sz w:val="96"/>
          <w:szCs w:val="96"/>
          <w14:cntxtAlts/>
        </w:rPr>
        <w:t xml:space="preserve"> gloss </w:t>
      </w:r>
      <w:r w:rsidRPr="003C3D3A">
        <w:rPr>
          <w:rFonts w:ascii="Berlin Sans FB Demi" w:eastAsia="Times New Roman" w:hAnsi="Berlin Sans FB Demi" w:cs="Calibri"/>
          <w:b/>
          <w:bCs/>
          <w:color w:val="000000"/>
          <w:kern w:val="28"/>
          <w:sz w:val="36"/>
          <w:szCs w:val="36"/>
          <w14:cntxtAlts/>
        </w:rPr>
        <w:t>by</w:t>
      </w:r>
      <w:r w:rsidRPr="003C3D3A">
        <w:rPr>
          <w:rFonts w:ascii="Berlin Sans FB Demi" w:eastAsia="Times New Roman" w:hAnsi="Berlin Sans FB Demi" w:cs="Calibri"/>
          <w:b/>
          <w:bCs/>
          <w:color w:val="000000"/>
          <w:kern w:val="28"/>
          <w:sz w:val="96"/>
          <w:szCs w:val="96"/>
          <w14:cntxtAlts/>
        </w:rPr>
        <w:t xml:space="preserve">   </w:t>
      </w:r>
    </w:p>
    <w:p w14:paraId="7C883E03" w14:textId="17B2513B" w:rsidR="003C3D3A" w:rsidRPr="003C3D3A" w:rsidRDefault="003C3D3A" w:rsidP="003C3D3A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3C3D3A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 </w:t>
      </w:r>
    </w:p>
    <w:p w14:paraId="0ADA91C8" w14:textId="53302442" w:rsidR="003C3D3A" w:rsidRDefault="003C3D3A" w:rsidP="003C3D3A">
      <w:pPr>
        <w:widowControl w:val="0"/>
        <w:spacing w:after="120" w:line="285" w:lineRule="auto"/>
      </w:pPr>
      <w:r>
        <w:rPr>
          <w:rFonts w:ascii="Berlin Sans FB Demi" w:eastAsia="Times New Roman" w:hAnsi="Berlin Sans FB Demi" w:cs="Calibri"/>
          <w:b/>
          <w:bCs/>
          <w:color w:val="000000"/>
          <w:kern w:val="28"/>
          <w:sz w:val="96"/>
          <w:szCs w:val="96"/>
          <w14:cntxtAlts/>
        </w:rPr>
        <w:t xml:space="preserve">            </w:t>
      </w:r>
    </w:p>
    <w:p w14:paraId="607B6241" w14:textId="77777777" w:rsidR="003C3D3A" w:rsidRDefault="003C3D3A" w:rsidP="003C3D3A"/>
    <w:p w14:paraId="2091221F" w14:textId="17806631" w:rsidR="003C3D3A" w:rsidRPr="003C3D3A" w:rsidRDefault="003C3D3A" w:rsidP="003C3D3A">
      <w:pPr>
        <w:rPr>
          <w:sz w:val="52"/>
          <w:szCs w:val="52"/>
          <w:u w:val="single"/>
        </w:rPr>
      </w:pPr>
      <w:r w:rsidRPr="003C3D3A">
        <w:rPr>
          <w:sz w:val="52"/>
          <w:szCs w:val="52"/>
        </w:rPr>
        <w:t xml:space="preserve">   </w:t>
      </w:r>
      <w:r w:rsidRPr="003C3D3A">
        <w:rPr>
          <w:sz w:val="52"/>
          <w:szCs w:val="52"/>
          <w:u w:val="single"/>
        </w:rPr>
        <w:t xml:space="preserve">CARE &amp; MAINTENANCE INSTRUCTIONS </w:t>
      </w:r>
    </w:p>
    <w:p w14:paraId="1E9CA53E" w14:textId="77777777" w:rsidR="003C3D3A" w:rsidRPr="003C3D3A" w:rsidRDefault="003C3D3A" w:rsidP="003C3D3A">
      <w:pPr>
        <w:rPr>
          <w:sz w:val="52"/>
          <w:szCs w:val="52"/>
        </w:rPr>
      </w:pPr>
    </w:p>
    <w:p w14:paraId="7AD6D547" w14:textId="7838F677" w:rsidR="003C3D3A" w:rsidRDefault="003C3D3A" w:rsidP="003C3D3A">
      <w:pPr>
        <w:rPr>
          <w:sz w:val="36"/>
          <w:szCs w:val="36"/>
        </w:rPr>
      </w:pPr>
      <w:r w:rsidRPr="003C3D3A">
        <w:rPr>
          <w:sz w:val="40"/>
          <w:szCs w:val="40"/>
          <w:u w:val="single"/>
        </w:rPr>
        <w:t>WARNING</w:t>
      </w:r>
      <w:r w:rsidRPr="003C3D3A">
        <w:rPr>
          <w:sz w:val="36"/>
          <w:szCs w:val="36"/>
        </w:rPr>
        <w:t xml:space="preserve"> Leave protective film in place </w:t>
      </w:r>
      <w:r w:rsidR="0002216F">
        <w:rPr>
          <w:sz w:val="36"/>
          <w:szCs w:val="36"/>
        </w:rPr>
        <w:t>un</w:t>
      </w:r>
      <w:bookmarkStart w:id="0" w:name="_GoBack"/>
      <w:bookmarkEnd w:id="0"/>
      <w:r w:rsidRPr="003C3D3A">
        <w:rPr>
          <w:sz w:val="36"/>
          <w:szCs w:val="36"/>
        </w:rPr>
        <w:t>til all other work on the project is completed.</w:t>
      </w:r>
    </w:p>
    <w:p w14:paraId="708234F2" w14:textId="0495BB80" w:rsidR="003C3D3A" w:rsidRPr="003C3D3A" w:rsidRDefault="003C3D3A" w:rsidP="003C3D3A">
      <w:pPr>
        <w:rPr>
          <w:sz w:val="36"/>
          <w:szCs w:val="36"/>
        </w:rPr>
      </w:pPr>
    </w:p>
    <w:p w14:paraId="1EC0F2B7" w14:textId="77777777" w:rsidR="003C3D3A" w:rsidRPr="003C3D3A" w:rsidRDefault="003C3D3A" w:rsidP="003C3D3A">
      <w:pPr>
        <w:rPr>
          <w:sz w:val="36"/>
          <w:szCs w:val="36"/>
        </w:rPr>
      </w:pPr>
      <w:r w:rsidRPr="003C3D3A">
        <w:rPr>
          <w:sz w:val="40"/>
          <w:szCs w:val="40"/>
          <w:u w:val="single"/>
        </w:rPr>
        <w:t>MAINTENANCE TIPS</w:t>
      </w:r>
      <w:r w:rsidRPr="003C3D3A">
        <w:rPr>
          <w:sz w:val="36"/>
          <w:szCs w:val="36"/>
        </w:rPr>
        <w:t xml:space="preserve"> For best results, use a damp soft cloth with mild soap and water. Absorb the excess water immediately with a clean and dry cloth. </w:t>
      </w:r>
    </w:p>
    <w:p w14:paraId="6B2C1BF0" w14:textId="77777777" w:rsidR="003C3D3A" w:rsidRDefault="003C3D3A" w:rsidP="003C3D3A">
      <w:r>
        <w:t xml:space="preserve"> </w:t>
      </w:r>
    </w:p>
    <w:p w14:paraId="46C77F5A" w14:textId="77777777" w:rsidR="003C3D3A" w:rsidRPr="003C3D3A" w:rsidRDefault="003C3D3A" w:rsidP="003C3D3A">
      <w:pPr>
        <w:rPr>
          <w:sz w:val="40"/>
          <w:szCs w:val="40"/>
          <w:u w:val="single"/>
        </w:rPr>
      </w:pPr>
      <w:r w:rsidRPr="003C3D3A">
        <w:rPr>
          <w:sz w:val="40"/>
          <w:szCs w:val="40"/>
          <w:u w:val="single"/>
        </w:rPr>
        <w:t xml:space="preserve">AVOID </w:t>
      </w:r>
    </w:p>
    <w:p w14:paraId="1638AEA4" w14:textId="5695AAD5" w:rsidR="003C3D3A" w:rsidRPr="003C3D3A" w:rsidRDefault="003C3D3A" w:rsidP="003C3D3A">
      <w:pPr>
        <w:rPr>
          <w:sz w:val="36"/>
          <w:szCs w:val="36"/>
        </w:rPr>
      </w:pPr>
      <w:r w:rsidRPr="003C3D3A">
        <w:rPr>
          <w:sz w:val="36"/>
          <w:szCs w:val="36"/>
        </w:rPr>
        <w:t xml:space="preserve">•  The use of harsh or abrasive cleaners. The following cleaning agents should not be used under any circumstances: - Scouring and abrasive agents (abrasive powders, scouring pads, steel wool) - Polish, washing powder, furniture cleaner, bleach, wax - Steam cleaning equipment - Paint thinner or comparable product - Rubbing, denatured, or other alcohol-based solutions </w:t>
      </w:r>
    </w:p>
    <w:p w14:paraId="1BC0BF0F" w14:textId="737B03FD" w:rsidR="00EE0A8E" w:rsidRPr="003C3D3A" w:rsidRDefault="003C3D3A" w:rsidP="003C3D3A">
      <w:pPr>
        <w:rPr>
          <w:sz w:val="36"/>
          <w:szCs w:val="36"/>
        </w:rPr>
      </w:pPr>
      <w:r w:rsidRPr="003C3D3A">
        <w:rPr>
          <w:sz w:val="36"/>
          <w:szCs w:val="36"/>
        </w:rPr>
        <w:t>• Heat sources directly applied to the surface.</w:t>
      </w:r>
    </w:p>
    <w:sectPr w:rsidR="00EE0A8E" w:rsidRPr="003C3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A"/>
    <w:rsid w:val="0002216F"/>
    <w:rsid w:val="00361096"/>
    <w:rsid w:val="003C3D3A"/>
    <w:rsid w:val="00725DAD"/>
    <w:rsid w:val="00EE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1AF4B"/>
  <w15:chartTrackingRefBased/>
  <w15:docId w15:val="{21907FE4-9788-4117-95A1-9085C5DB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3C3D3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McNichols</dc:creator>
  <cp:keywords/>
  <dc:description/>
  <cp:lastModifiedBy>Matt McNichols</cp:lastModifiedBy>
  <cp:revision>4</cp:revision>
  <dcterms:created xsi:type="dcterms:W3CDTF">2018-11-15T17:19:00Z</dcterms:created>
  <dcterms:modified xsi:type="dcterms:W3CDTF">2018-12-27T17:36:00Z</dcterms:modified>
</cp:coreProperties>
</file>